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4BBE09D3" w:rsidR="009875AE" w:rsidRPr="002B1627" w:rsidRDefault="009875AE" w:rsidP="00F76E85">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201EBA">
              <w:rPr>
                <w:lang w:val="en-US"/>
              </w:rPr>
              <w:t xml:space="preserve">Bahasa Inggris </w:t>
            </w:r>
            <w:r w:rsidR="00F76E85">
              <w:rPr>
                <w:lang w:val="en-US"/>
              </w:rPr>
              <w:t>4</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0185ECC9"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F76E85">
              <w:rPr>
                <w:lang w:val="en-US"/>
              </w:rPr>
              <w:t>2RBI41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3F3F1307"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F76E85">
              <w:rPr>
                <w:lang w:val="en-US"/>
              </w:rPr>
              <w:t>5 (lima)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88124EC" w:rsidR="009875AE" w:rsidRPr="00122CAC" w:rsidRDefault="009875AE" w:rsidP="00D0023F">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D0023F">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5B06CB58"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201EBA">
              <w:rPr>
                <w:lang w:val="en-US"/>
              </w:rPr>
              <w:t>Siska Amellia Maldin, S.Pd., M.Pd.</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45EE738C" w:rsidR="009875AE" w:rsidRPr="00122CAC" w:rsidRDefault="00201EBA" w:rsidP="009875AE">
            <w:pPr>
              <w:pStyle w:val="TableParagraph"/>
              <w:spacing w:line="230" w:lineRule="exact"/>
              <w:ind w:left="107" w:right="264"/>
              <w:rPr>
                <w:rFonts w:ascii="Arial" w:hAnsi="Arial" w:cs="Arial"/>
                <w:sz w:val="20"/>
              </w:rPr>
            </w:pPr>
            <w:r>
              <w:rPr>
                <w:lang w:val="en-US"/>
              </w:rPr>
              <w:t>Siska Amellia Maldin, S.Pd., M.Pd.</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04DD2B3F" w:rsidR="009875AE" w:rsidRPr="00E54C7A" w:rsidRDefault="00F76E85" w:rsidP="00E54C7A">
            <w:pPr>
              <w:pStyle w:val="TableParagraph"/>
              <w:spacing w:line="230" w:lineRule="atLeast"/>
              <w:ind w:left="108" w:right="107"/>
              <w:rPr>
                <w:rFonts w:ascii="Arial" w:hAnsi="Arial" w:cs="Arial"/>
                <w:sz w:val="20"/>
                <w:lang w:val="en-ID"/>
              </w:rPr>
            </w:pPr>
            <w:r w:rsidRPr="00F76E85">
              <w:rPr>
                <w:rFonts w:ascii="Arial" w:hAnsi="Arial" w:cs="Arial"/>
                <w:sz w:val="20"/>
                <w:lang w:val="en-ID"/>
              </w:rPr>
              <w:t>Mata kuliah ini dirancang untuk mahasiswa yang telah memiliki dasar Bahasa Inggris yang baik. Fokus utama adalah penguasaan bahasa dalam konteks profesional, termasuk negosiasi, presentasi, dan penulisan laporan bisnis. Mahasiswa akan berlatih menggunakan Bahasa Inggris dalam situasi nyata yang relevan dengan industri perhotelan.</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7472F493"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Pengenalan Bahasa Inggris dalam Konteks Bisnis</w:t>
            </w:r>
          </w:p>
          <w:p w14:paraId="791DADE3"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Tata Bahasa: Future Tenses dan Kondisional</w:t>
            </w:r>
          </w:p>
          <w:p w14:paraId="02A4D714"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Kosakata: Terminologi Bisnis dan Perhotelan</w:t>
            </w:r>
          </w:p>
          <w:p w14:paraId="08DBC641"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Listening: Diskusi Panel dan Debat</w:t>
            </w:r>
          </w:p>
          <w:p w14:paraId="725150A1"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Speaking: Teknik Presentasi yang Efektif</w:t>
            </w:r>
          </w:p>
          <w:p w14:paraId="348F16FB"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Membaca: Analisis Artikel Bisnis</w:t>
            </w:r>
          </w:p>
          <w:p w14:paraId="126D8F9F" w14:textId="70717877" w:rsidR="002B1627" w:rsidRPr="002B1627" w:rsidRDefault="00F76E85" w:rsidP="00F76E85">
            <w:pPr>
              <w:pStyle w:val="paragraph"/>
              <w:numPr>
                <w:ilvl w:val="0"/>
                <w:numId w:val="2"/>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F76E85">
              <w:rPr>
                <w:rStyle w:val="normaltextrun"/>
                <w:rFonts w:asciiTheme="minorBidi" w:hAnsiTheme="minorBidi" w:cstheme="minorBidi"/>
                <w:sz w:val="20"/>
                <w:szCs w:val="20"/>
                <w:lang w:val="en-US"/>
              </w:rPr>
              <w:t>Writing: Menyusun Proposal Proyek</w:t>
            </w:r>
          </w:p>
          <w:p w14:paraId="140FBCE2" w14:textId="77777777" w:rsidR="00650751" w:rsidRPr="00650751" w:rsidRDefault="00A32920" w:rsidP="00F76E85">
            <w:pPr>
              <w:pStyle w:val="paragraph"/>
              <w:numPr>
                <w:ilvl w:val="0"/>
                <w:numId w:val="2"/>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3D16ED76"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Tata Bahasa: Reported Speech</w:t>
            </w:r>
          </w:p>
          <w:p w14:paraId="33A0A408"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Kosakata: Strategi Pemasaran dalam Perhotelan</w:t>
            </w:r>
          </w:p>
          <w:p w14:paraId="34C18A6B"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Listening: Wawancara dan Diskusi Kinerja</w:t>
            </w:r>
          </w:p>
          <w:p w14:paraId="7FE7F798"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Speaking: Negosiasi dan Resolusi Konflik</w:t>
            </w:r>
          </w:p>
          <w:p w14:paraId="0112826D"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Membaca: Studi Kasus dalam Manajemen Perhotelan</w:t>
            </w:r>
          </w:p>
          <w:p w14:paraId="3E223AFB" w14:textId="77777777" w:rsidR="00F76E85" w:rsidRPr="00F76E85" w:rsidRDefault="00F76E85" w:rsidP="00F76E85">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Writing: Menulis Laporan Kinerja</w:t>
            </w:r>
          </w:p>
          <w:p w14:paraId="269716A5" w14:textId="423D8F8B" w:rsidR="00650751" w:rsidRPr="00C31B3A" w:rsidRDefault="00F76E85" w:rsidP="00F76E85">
            <w:pPr>
              <w:pStyle w:val="paragraph"/>
              <w:numPr>
                <w:ilvl w:val="0"/>
                <w:numId w:val="2"/>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F76E85">
              <w:rPr>
                <w:rStyle w:val="normaltextrun"/>
                <w:rFonts w:asciiTheme="minorBidi" w:hAnsiTheme="minorBidi" w:cstheme="minorBidi"/>
                <w:sz w:val="20"/>
                <w:szCs w:val="20"/>
                <w:lang w:val="en-US"/>
              </w:rPr>
              <w:t>Diskusi dan Persiapan Ujian</w:t>
            </w:r>
          </w:p>
          <w:p w14:paraId="2AC0897F" w14:textId="77334469" w:rsidR="00C31B3A" w:rsidRPr="00C31B3A" w:rsidRDefault="00C31B3A" w:rsidP="00F76E85">
            <w:pPr>
              <w:pStyle w:val="paragraph"/>
              <w:numPr>
                <w:ilvl w:val="0"/>
                <w:numId w:val="2"/>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A32920">
              <w:rPr>
                <w:rStyle w:val="normaltextrun"/>
                <w:rFonts w:asciiTheme="minorBidi" w:hAnsiTheme="minorBidi" w:cstheme="minorBidi"/>
                <w:sz w:val="20"/>
                <w:szCs w:val="20"/>
                <w:lang w:val="en-US"/>
              </w:rPr>
              <w:t xml:space="preserve">Ujian </w:t>
            </w:r>
            <w:r>
              <w:rPr>
                <w:rStyle w:val="normaltextrun"/>
                <w:rFonts w:asciiTheme="minorBidi" w:hAnsiTheme="minorBidi" w:cstheme="minorBidi"/>
                <w:sz w:val="20"/>
                <w:szCs w:val="20"/>
                <w:lang w:val="en-US"/>
              </w:rPr>
              <w:t>Akhir</w:t>
            </w:r>
            <w:r w:rsidRPr="00A32920">
              <w:rPr>
                <w:rStyle w:val="normaltextrun"/>
                <w:rFonts w:asciiTheme="minorBidi" w:hAnsiTheme="minorBidi" w:cstheme="minorBidi"/>
                <w:sz w:val="20"/>
                <w:szCs w:val="20"/>
                <w:lang w:val="en-US"/>
              </w:rPr>
              <w:t xml:space="preserve"> Semester</w:t>
            </w:r>
          </w:p>
        </w:tc>
      </w:tr>
      <w:tr w:rsidR="00B4696E" w:rsidRPr="00122CAC" w14:paraId="602E6BE7" w14:textId="77777777" w:rsidTr="00122CAC">
        <w:trPr>
          <w:trHeight w:val="278"/>
        </w:trPr>
        <w:tc>
          <w:tcPr>
            <w:tcW w:w="2265" w:type="dxa"/>
            <w:vMerge w:val="restart"/>
          </w:tcPr>
          <w:p w14:paraId="7B5C82E0" w14:textId="77777777" w:rsidR="00B4696E" w:rsidRPr="00122CAC" w:rsidRDefault="00B4696E" w:rsidP="00B4696E">
            <w:pPr>
              <w:pStyle w:val="TableParagraph"/>
              <w:spacing w:line="229" w:lineRule="exact"/>
              <w:ind w:left="107"/>
              <w:rPr>
                <w:rFonts w:ascii="Arial" w:hAnsi="Arial" w:cs="Arial"/>
                <w:b/>
                <w:sz w:val="20"/>
              </w:rPr>
            </w:pPr>
            <w:r>
              <w:t>Pengenalan Bahasa Inggris dan Kosakata Dasar</w:t>
            </w:r>
          </w:p>
          <w:p w14:paraId="595376E3" w14:textId="2715BCD1" w:rsidR="00B4696E" w:rsidRPr="00122CAC" w:rsidRDefault="00B4696E" w:rsidP="00B4696E">
            <w:pPr>
              <w:pStyle w:val="TableParagraph"/>
              <w:spacing w:line="229" w:lineRule="exact"/>
              <w:ind w:left="107"/>
              <w:rPr>
                <w:rFonts w:ascii="Arial" w:hAnsi="Arial" w:cs="Arial"/>
                <w:b/>
                <w:sz w:val="20"/>
              </w:rPr>
            </w:pPr>
            <w:r>
              <w:t>Tata Bahasa: Verb To Be dan Simple Present Tense</w:t>
            </w:r>
          </w:p>
        </w:tc>
        <w:tc>
          <w:tcPr>
            <w:tcW w:w="3687" w:type="dxa"/>
            <w:gridSpan w:val="4"/>
            <w:shd w:val="clear" w:color="auto" w:fill="D9D9D9"/>
          </w:tcPr>
          <w:p w14:paraId="7204D27B" w14:textId="77777777" w:rsidR="00B4696E" w:rsidRPr="00122CAC" w:rsidRDefault="00B4696E" w:rsidP="00B4696E">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B4696E" w:rsidRPr="00122CAC" w:rsidRDefault="00B4696E" w:rsidP="00B4696E">
            <w:pPr>
              <w:pStyle w:val="TableParagraph"/>
              <w:spacing w:before="23"/>
              <w:ind w:left="106"/>
              <w:rPr>
                <w:rFonts w:ascii="Arial" w:hAnsi="Arial" w:cs="Arial"/>
                <w:b/>
                <w:sz w:val="20"/>
              </w:rPr>
            </w:pPr>
            <w:r w:rsidRPr="00122CAC">
              <w:rPr>
                <w:rFonts w:ascii="Arial" w:hAnsi="Arial" w:cs="Arial"/>
                <w:b/>
                <w:sz w:val="20"/>
              </w:rPr>
              <w:t>Pendukung:</w:t>
            </w:r>
          </w:p>
        </w:tc>
      </w:tr>
      <w:tr w:rsidR="00B4696E" w:rsidRPr="00122CAC" w14:paraId="01118832" w14:textId="77777777" w:rsidTr="00122CAC">
        <w:trPr>
          <w:trHeight w:val="424"/>
        </w:trPr>
        <w:tc>
          <w:tcPr>
            <w:tcW w:w="2265" w:type="dxa"/>
            <w:vMerge/>
            <w:tcBorders>
              <w:top w:val="nil"/>
            </w:tcBorders>
          </w:tcPr>
          <w:p w14:paraId="6FEE54E2" w14:textId="77777777" w:rsidR="00B4696E" w:rsidRPr="00122CAC" w:rsidRDefault="00B4696E" w:rsidP="00B4696E">
            <w:pPr>
              <w:rPr>
                <w:rFonts w:ascii="Arial" w:hAnsi="Arial" w:cs="Arial"/>
                <w:sz w:val="2"/>
                <w:szCs w:val="2"/>
              </w:rPr>
            </w:pPr>
          </w:p>
        </w:tc>
        <w:tc>
          <w:tcPr>
            <w:tcW w:w="3687" w:type="dxa"/>
            <w:gridSpan w:val="4"/>
          </w:tcPr>
          <w:p w14:paraId="5CBED0A3" w14:textId="77777777" w:rsidR="00F76E85" w:rsidRPr="00F76E85" w:rsidRDefault="00F76E85" w:rsidP="00F76E8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McDonough, J., &amp; Shaw, C., English for Business Communication.</w:t>
            </w:r>
          </w:p>
          <w:p w14:paraId="1F56EA76" w14:textId="77777777" w:rsidR="00F76E85" w:rsidRPr="00F76E85" w:rsidRDefault="00F76E85" w:rsidP="00F76E8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Hinkel, E., Teaching Academic ESL Writing: Practical Techniques in Vocabulary and Grammar.</w:t>
            </w:r>
          </w:p>
          <w:p w14:paraId="646D8443" w14:textId="77777777" w:rsidR="00F76E85" w:rsidRPr="00F76E85" w:rsidRDefault="00F76E85" w:rsidP="00F76E8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Gardner, H., Effective Communication Skills for Business and Professional Success.</w:t>
            </w:r>
          </w:p>
          <w:p w14:paraId="253B4562" w14:textId="5877DE8C" w:rsidR="00B4696E" w:rsidRPr="002B1627" w:rsidRDefault="00F76E85" w:rsidP="00F76E85">
            <w:pPr>
              <w:pStyle w:val="paragraph"/>
              <w:numPr>
                <w:ilvl w:val="0"/>
                <w:numId w:val="3"/>
              </w:numPr>
              <w:ind w:left="445" w:hanging="283"/>
              <w:textAlignment w:val="baseline"/>
              <w:rPr>
                <w:rFonts w:asciiTheme="minorBidi" w:hAnsiTheme="minorBidi" w:cstheme="minorBidi"/>
                <w:sz w:val="20"/>
                <w:szCs w:val="20"/>
                <w:lang w:val="en-US"/>
              </w:rPr>
            </w:pPr>
            <w:r w:rsidRPr="00F76E85">
              <w:rPr>
                <w:rStyle w:val="normaltextrun"/>
                <w:rFonts w:asciiTheme="minorBidi" w:hAnsiTheme="minorBidi" w:cstheme="minorBidi"/>
                <w:sz w:val="20"/>
                <w:szCs w:val="20"/>
                <w:lang w:val="en-US"/>
              </w:rPr>
              <w:t>Kotler, P., &amp; Keller, K. L., Marketing Management (edisi yang relevan untuk istilah bisnis).</w:t>
            </w:r>
          </w:p>
        </w:tc>
        <w:tc>
          <w:tcPr>
            <w:tcW w:w="3694" w:type="dxa"/>
            <w:gridSpan w:val="4"/>
          </w:tcPr>
          <w:p w14:paraId="6DE18E00" w14:textId="0F1FFF51" w:rsidR="00B4696E" w:rsidRPr="00A32920" w:rsidRDefault="00B4696E" w:rsidP="00B4696E">
            <w:pPr>
              <w:pStyle w:val="paragraph"/>
              <w:spacing w:before="0" w:beforeAutospacing="0" w:after="0" w:afterAutospacing="0"/>
              <w:ind w:left="576"/>
              <w:textAlignment w:val="baseline"/>
            </w:pPr>
          </w:p>
        </w:tc>
      </w:tr>
      <w:tr w:rsidR="00B4696E" w:rsidRPr="00122CAC" w14:paraId="7DDAC54B" w14:textId="77777777" w:rsidTr="00122CAC">
        <w:trPr>
          <w:trHeight w:val="230"/>
        </w:trPr>
        <w:tc>
          <w:tcPr>
            <w:tcW w:w="2265" w:type="dxa"/>
            <w:vMerge w:val="restart"/>
          </w:tcPr>
          <w:p w14:paraId="575AF33D" w14:textId="77777777" w:rsidR="00B4696E" w:rsidRPr="00122CAC" w:rsidRDefault="00B4696E" w:rsidP="00B4696E">
            <w:pPr>
              <w:pStyle w:val="TableParagraph"/>
              <w:spacing w:line="229" w:lineRule="exact"/>
              <w:ind w:left="107"/>
              <w:rPr>
                <w:rFonts w:ascii="Arial" w:hAnsi="Arial" w:cs="Arial"/>
                <w:b/>
                <w:sz w:val="20"/>
              </w:rPr>
            </w:pPr>
            <w:r>
              <w:t>Kosakata: Kegiatan Sehari-hari di Perhotelan</w:t>
            </w:r>
          </w:p>
          <w:p w14:paraId="18A292C0" w14:textId="57324F30" w:rsidR="00B4696E" w:rsidRPr="00122CAC" w:rsidRDefault="00B4696E" w:rsidP="00B4696E">
            <w:pPr>
              <w:pStyle w:val="TableParagraph"/>
              <w:spacing w:line="229" w:lineRule="exact"/>
              <w:ind w:left="107"/>
              <w:rPr>
                <w:rFonts w:ascii="Arial" w:hAnsi="Arial" w:cs="Arial"/>
                <w:b/>
                <w:sz w:val="20"/>
              </w:rPr>
            </w:pPr>
            <w:r>
              <w:t>Listening Practice: Dialog di Hotel</w:t>
            </w:r>
          </w:p>
        </w:tc>
        <w:tc>
          <w:tcPr>
            <w:tcW w:w="3687" w:type="dxa"/>
            <w:gridSpan w:val="4"/>
            <w:shd w:val="clear" w:color="auto" w:fill="D9D9D9"/>
          </w:tcPr>
          <w:p w14:paraId="2FE48627" w14:textId="77777777" w:rsidR="00B4696E" w:rsidRPr="00122CAC" w:rsidRDefault="00B4696E" w:rsidP="00B4696E">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B4696E" w:rsidRPr="00122CAC" w:rsidRDefault="00B4696E" w:rsidP="00B4696E">
            <w:pPr>
              <w:pStyle w:val="TableParagraph"/>
              <w:spacing w:line="210" w:lineRule="exact"/>
              <w:ind w:left="106"/>
              <w:rPr>
                <w:rFonts w:ascii="Arial" w:hAnsi="Arial" w:cs="Arial"/>
                <w:b/>
                <w:sz w:val="20"/>
              </w:rPr>
            </w:pPr>
            <w:r w:rsidRPr="00122CAC">
              <w:rPr>
                <w:rFonts w:ascii="Arial" w:hAnsi="Arial" w:cs="Arial"/>
                <w:b/>
                <w:sz w:val="20"/>
              </w:rPr>
              <w:t>Hardware:</w:t>
            </w:r>
          </w:p>
        </w:tc>
      </w:tr>
      <w:tr w:rsidR="00B4696E" w:rsidRPr="00122CAC" w14:paraId="424BEF10" w14:textId="77777777" w:rsidTr="00122CAC">
        <w:trPr>
          <w:trHeight w:val="489"/>
        </w:trPr>
        <w:tc>
          <w:tcPr>
            <w:tcW w:w="2265" w:type="dxa"/>
            <w:vMerge/>
            <w:tcBorders>
              <w:top w:val="nil"/>
            </w:tcBorders>
          </w:tcPr>
          <w:p w14:paraId="4CCFD1E5" w14:textId="77777777" w:rsidR="00B4696E" w:rsidRPr="00122CAC" w:rsidRDefault="00B4696E" w:rsidP="00B4696E">
            <w:pPr>
              <w:rPr>
                <w:rFonts w:ascii="Arial" w:hAnsi="Arial" w:cs="Arial"/>
                <w:sz w:val="2"/>
                <w:szCs w:val="2"/>
              </w:rPr>
            </w:pPr>
          </w:p>
        </w:tc>
        <w:tc>
          <w:tcPr>
            <w:tcW w:w="3687" w:type="dxa"/>
            <w:gridSpan w:val="4"/>
          </w:tcPr>
          <w:p w14:paraId="5BB41D93" w14:textId="696346E0" w:rsidR="00B4696E" w:rsidRPr="00E40CD1" w:rsidRDefault="00B4696E" w:rsidP="00B4696E">
            <w:pPr>
              <w:pStyle w:val="TableParagraph"/>
              <w:spacing w:before="14"/>
              <w:ind w:left="528"/>
              <w:rPr>
                <w:rFonts w:ascii="Arial" w:hAnsi="Arial" w:cs="Arial"/>
                <w:sz w:val="20"/>
                <w:lang w:val="en-US"/>
              </w:rPr>
            </w:pPr>
          </w:p>
        </w:tc>
        <w:tc>
          <w:tcPr>
            <w:tcW w:w="3694" w:type="dxa"/>
            <w:gridSpan w:val="4"/>
          </w:tcPr>
          <w:p w14:paraId="6E2D711F" w14:textId="77777777" w:rsidR="00B4696E" w:rsidRPr="00244EB0"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B4696E" w:rsidRPr="00244EB0"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B4696E" w:rsidRPr="00B82782"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4696E" w:rsidRPr="00122CAC"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3C890CF5"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F76E85" w:rsidRPr="00F76E85">
              <w:rPr>
                <w:rFonts w:ascii="Arial" w:hAnsi="Arial" w:cs="Arial"/>
                <w:sz w:val="16"/>
                <w:szCs w:val="16"/>
                <w:lang w:val="en-ID"/>
              </w:rPr>
              <w:t>Pengenalan Bahasa Inggris dalam Konteks Bisnis</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024DF252"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F76E85" w:rsidRPr="00F76E85">
              <w:rPr>
                <w:rFonts w:ascii="Arial" w:hAnsi="Arial" w:cs="Arial"/>
                <w:sz w:val="16"/>
                <w:szCs w:val="16"/>
                <w:lang w:val="en-ID"/>
              </w:rPr>
              <w:t>Tata Bahasa: Future Tenses dan Kondisional</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1B27EA7F" w:rsidR="002401B1" w:rsidRPr="00402FAB" w:rsidRDefault="002401B1" w:rsidP="00201EBA">
            <w:pPr>
              <w:pStyle w:val="TableParagraph"/>
              <w:ind w:left="108" w:right="121"/>
              <w:rPr>
                <w:rFonts w:ascii="Arial" w:hAnsi="Arial" w:cs="Arial"/>
                <w:sz w:val="16"/>
                <w:szCs w:val="16"/>
                <w:lang w:val="en-US"/>
              </w:rPr>
            </w:pPr>
            <w:r w:rsidRPr="00402FAB">
              <w:rPr>
                <w:rFonts w:ascii="Arial" w:hAnsi="Arial" w:cs="Arial"/>
                <w:sz w:val="16"/>
                <w:szCs w:val="16"/>
              </w:rPr>
              <w:t xml:space="preserve">Mampu </w:t>
            </w:r>
            <w:r w:rsidR="00201EBA" w:rsidRPr="00201EBA">
              <w:rPr>
                <w:rFonts w:ascii="Arial" w:hAnsi="Arial" w:cs="Arial"/>
                <w:sz w:val="16"/>
                <w:szCs w:val="16"/>
                <w:lang w:val="en-ID"/>
              </w:rPr>
              <w:t xml:space="preserve">Menangani </w:t>
            </w:r>
            <w:r w:rsidR="00F76E85" w:rsidRPr="00F76E85">
              <w:rPr>
                <w:rFonts w:ascii="Arial" w:hAnsi="Arial" w:cs="Arial"/>
                <w:sz w:val="16"/>
                <w:szCs w:val="16"/>
                <w:lang w:val="en-ID"/>
              </w:rPr>
              <w:t>Kosakata: Terminologi Bisnis dan Perhotelan</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2AE14E39"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F76E85" w:rsidRPr="00F76E85">
              <w:rPr>
                <w:rFonts w:ascii="Arial" w:hAnsi="Arial" w:cs="Arial"/>
                <w:sz w:val="16"/>
                <w:szCs w:val="16"/>
                <w:lang w:val="en-ID"/>
              </w:rPr>
              <w:t>Listening: Diskusi Panel dan Debat</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2FF57C4B" w:rsidR="000449F0" w:rsidRPr="000449F0" w:rsidRDefault="000449F0" w:rsidP="000449F0">
            <w:pPr>
              <w:ind w:left="150"/>
              <w:rPr>
                <w:rFonts w:ascii="Arial" w:hAnsi="Arial" w:cs="Arial"/>
                <w:sz w:val="16"/>
                <w:szCs w:val="16"/>
                <w:lang w:val="en-US"/>
              </w:rPr>
            </w:pPr>
            <w:r w:rsidRPr="00402FAB">
              <w:rPr>
                <w:rFonts w:ascii="Arial" w:hAnsi="Arial" w:cs="Arial"/>
                <w:sz w:val="16"/>
                <w:szCs w:val="16"/>
              </w:rPr>
              <w:t xml:space="preserve">Mampu mengenali </w:t>
            </w:r>
            <w:r w:rsidR="00F76E85" w:rsidRPr="00F76E85">
              <w:rPr>
                <w:rFonts w:ascii="Arial" w:hAnsi="Arial" w:cs="Arial"/>
                <w:sz w:val="16"/>
                <w:szCs w:val="16"/>
                <w:lang w:val="en-ID"/>
              </w:rPr>
              <w:t>Speaking: Teknik Presentasi yang Efektif</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0010EB55" w:rsidR="000449F0" w:rsidRPr="00783E5A" w:rsidRDefault="00441FAC" w:rsidP="00F76E85">
            <w:pPr>
              <w:ind w:left="150"/>
              <w:rPr>
                <w:rFonts w:ascii="Arial" w:hAnsi="Arial" w:cs="Arial"/>
                <w:sz w:val="16"/>
                <w:szCs w:val="16"/>
                <w:lang w:val="en-US"/>
              </w:rPr>
            </w:pPr>
            <w:r>
              <w:rPr>
                <w:rFonts w:ascii="Arial" w:hAnsi="Arial" w:cs="Arial"/>
                <w:sz w:val="16"/>
                <w:szCs w:val="16"/>
                <w:lang w:val="en-US"/>
              </w:rPr>
              <w:t xml:space="preserve">Mampu </w:t>
            </w:r>
            <w:r w:rsidR="00F76E85" w:rsidRPr="00F76E85">
              <w:rPr>
                <w:rFonts w:ascii="Arial" w:hAnsi="Arial" w:cs="Arial"/>
                <w:sz w:val="16"/>
                <w:szCs w:val="16"/>
                <w:lang w:val="en-US"/>
              </w:rPr>
              <w:t>Membaca: Analisis Artikel Bisnis</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5324E50A" w:rsidR="000449F0" w:rsidRPr="00783E5A" w:rsidRDefault="00783E5A"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F76E85" w:rsidRPr="00F76E85">
              <w:rPr>
                <w:rFonts w:ascii="Arial" w:hAnsi="Arial" w:cs="Arial"/>
                <w:sz w:val="16"/>
                <w:szCs w:val="16"/>
                <w:lang w:val="en-ID"/>
              </w:rPr>
              <w:t>Writing: Menyusun Proposal Proyek</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7712D1BE"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F76E85" w:rsidRPr="00F76E85">
              <w:rPr>
                <w:rFonts w:ascii="Arial" w:hAnsi="Arial" w:cs="Arial"/>
                <w:sz w:val="16"/>
                <w:szCs w:val="16"/>
                <w:lang w:val="en-ID"/>
              </w:rPr>
              <w:t>Tata Bahasa: Reported Speech</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6892CDD3"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w:t>
            </w:r>
            <w:r w:rsidR="00201EBA" w:rsidRPr="00201EBA">
              <w:rPr>
                <w:rFonts w:ascii="Arial" w:hAnsi="Arial" w:cs="Arial"/>
                <w:sz w:val="16"/>
                <w:szCs w:val="16"/>
                <w:lang w:val="en-US"/>
              </w:rPr>
              <w:t xml:space="preserve">Menyampaikan </w:t>
            </w:r>
            <w:r w:rsidR="00F76E85" w:rsidRPr="00F76E85">
              <w:rPr>
                <w:rFonts w:ascii="Arial" w:hAnsi="Arial" w:cs="Arial"/>
                <w:sz w:val="16"/>
                <w:szCs w:val="16"/>
                <w:lang w:val="en-US"/>
              </w:rPr>
              <w:t>Kosakata: Strategi Pemasaran dalam Perhotelan</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6624AAF6"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F76E85" w:rsidRPr="00F76E85">
              <w:rPr>
                <w:rFonts w:ascii="Arial" w:hAnsi="Arial" w:cs="Arial"/>
                <w:sz w:val="16"/>
                <w:szCs w:val="16"/>
                <w:lang w:val="en-ID"/>
              </w:rPr>
              <w:t>Listening: Wawancara dan Diskusi Kinerja</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3B047DCA"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F76E85" w:rsidRPr="00F76E85">
              <w:rPr>
                <w:rFonts w:ascii="Arial" w:hAnsi="Arial" w:cs="Arial"/>
                <w:sz w:val="16"/>
                <w:szCs w:val="16"/>
                <w:lang w:val="en-ID"/>
              </w:rPr>
              <w:t>Speaking: Negosiasi dan Resolusi Konflik</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4D27F149" w:rsidR="000449F0" w:rsidRPr="00122CAC" w:rsidRDefault="000449F0" w:rsidP="00F76E85">
            <w:pPr>
              <w:ind w:left="150"/>
              <w:rPr>
                <w:rFonts w:ascii="Arial" w:hAnsi="Arial" w:cs="Arial"/>
                <w:sz w:val="16"/>
                <w:szCs w:val="16"/>
              </w:rPr>
            </w:pPr>
            <w:r w:rsidRPr="00402FAB">
              <w:rPr>
                <w:rFonts w:ascii="Arial" w:hAnsi="Arial" w:cs="Arial"/>
                <w:sz w:val="16"/>
                <w:szCs w:val="16"/>
              </w:rPr>
              <w:t xml:space="preserve">Mampu </w:t>
            </w:r>
            <w:r w:rsidR="00F76E85" w:rsidRPr="00F76E85">
              <w:rPr>
                <w:rFonts w:ascii="Arial" w:hAnsi="Arial" w:cs="Arial"/>
                <w:sz w:val="16"/>
                <w:szCs w:val="16"/>
                <w:lang w:val="en-ID"/>
              </w:rPr>
              <w:t>Membaca: Studi Kasus dalam Manajemen Perhotelan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4D9CC8CD"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F76E85" w:rsidRPr="00F76E85">
              <w:rPr>
                <w:rFonts w:ascii="Arial" w:hAnsi="Arial" w:cs="Arial"/>
                <w:sz w:val="16"/>
                <w:szCs w:val="16"/>
                <w:lang w:val="en-ID"/>
              </w:rPr>
              <w:t>Writing: Menulis Laporan Kinerja</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54630149"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F76E85" w:rsidRPr="00F76E85">
              <w:rPr>
                <w:rFonts w:ascii="Arial" w:hAnsi="Arial" w:cs="Arial"/>
                <w:sz w:val="16"/>
                <w:szCs w:val="16"/>
                <w:lang w:val="en-ID"/>
              </w:rPr>
              <w:t>Diskusi dan Persiapan Ujian</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C8A4ED8"/>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E12DF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5F07D9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EDF362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6363B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8"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7"/>
  </w:num>
  <w:num w:numId="2">
    <w:abstractNumId w:val="3"/>
  </w:num>
  <w:num w:numId="3">
    <w:abstractNumId w:val="0"/>
  </w:num>
  <w:num w:numId="4">
    <w:abstractNumId w:val="8"/>
  </w:num>
  <w:num w:numId="5">
    <w:abstractNumId w:val="5"/>
  </w:num>
  <w:num w:numId="6">
    <w:abstractNumId w:val="1"/>
  </w:num>
  <w:num w:numId="7">
    <w:abstractNumId w:val="2"/>
  </w:num>
  <w:num w:numId="8">
    <w:abstractNumId w:val="4"/>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21BF1"/>
    <w:rsid w:val="000411A8"/>
    <w:rsid w:val="000449F0"/>
    <w:rsid w:val="000C3B84"/>
    <w:rsid w:val="000C580E"/>
    <w:rsid w:val="00112831"/>
    <w:rsid w:val="00122CAC"/>
    <w:rsid w:val="0014624C"/>
    <w:rsid w:val="001A074F"/>
    <w:rsid w:val="00201EBA"/>
    <w:rsid w:val="002070AF"/>
    <w:rsid w:val="002401B1"/>
    <w:rsid w:val="00244EB0"/>
    <w:rsid w:val="00250287"/>
    <w:rsid w:val="002B1627"/>
    <w:rsid w:val="002C733D"/>
    <w:rsid w:val="003419F9"/>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E6473"/>
    <w:rsid w:val="00650751"/>
    <w:rsid w:val="006670EC"/>
    <w:rsid w:val="00695532"/>
    <w:rsid w:val="006A52EE"/>
    <w:rsid w:val="006E2D95"/>
    <w:rsid w:val="00705227"/>
    <w:rsid w:val="0072163D"/>
    <w:rsid w:val="00765367"/>
    <w:rsid w:val="00783E5A"/>
    <w:rsid w:val="00784ABF"/>
    <w:rsid w:val="007856D0"/>
    <w:rsid w:val="00794766"/>
    <w:rsid w:val="007F2038"/>
    <w:rsid w:val="008113B6"/>
    <w:rsid w:val="00836048"/>
    <w:rsid w:val="00837BAF"/>
    <w:rsid w:val="00876E32"/>
    <w:rsid w:val="00892F71"/>
    <w:rsid w:val="00893A92"/>
    <w:rsid w:val="008B6F97"/>
    <w:rsid w:val="008F0151"/>
    <w:rsid w:val="00923562"/>
    <w:rsid w:val="009875AE"/>
    <w:rsid w:val="009976BF"/>
    <w:rsid w:val="009E006A"/>
    <w:rsid w:val="009E7AA7"/>
    <w:rsid w:val="00A32920"/>
    <w:rsid w:val="00A339DE"/>
    <w:rsid w:val="00A56941"/>
    <w:rsid w:val="00A703BA"/>
    <w:rsid w:val="00B062F9"/>
    <w:rsid w:val="00B433EE"/>
    <w:rsid w:val="00B4696E"/>
    <w:rsid w:val="00B55F5F"/>
    <w:rsid w:val="00B82782"/>
    <w:rsid w:val="00B91E03"/>
    <w:rsid w:val="00B9388C"/>
    <w:rsid w:val="00B9572F"/>
    <w:rsid w:val="00B96327"/>
    <w:rsid w:val="00BA5264"/>
    <w:rsid w:val="00BB2E51"/>
    <w:rsid w:val="00BD77A4"/>
    <w:rsid w:val="00BE5F08"/>
    <w:rsid w:val="00C31B3A"/>
    <w:rsid w:val="00C51E44"/>
    <w:rsid w:val="00C90272"/>
    <w:rsid w:val="00CC10C9"/>
    <w:rsid w:val="00CC4BA5"/>
    <w:rsid w:val="00CD34BC"/>
    <w:rsid w:val="00D0023F"/>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F0583A"/>
    <w:rsid w:val="00F15643"/>
    <w:rsid w:val="00F52176"/>
    <w:rsid w:val="00F76E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2590</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2024-11-14T09:19:00Z</dcterms:created>
  <dcterms:modified xsi:type="dcterms:W3CDTF">2024-11-14T09:19:00Z</dcterms:modified>
</cp:coreProperties>
</file>